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E0" w:rsidRPr="00D835DF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C64EE0" w:rsidRPr="00D835DF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835DF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«Майминский район»</w:t>
      </w:r>
    </w:p>
    <w:p w:rsidR="00C64EE0" w:rsidRPr="00F57AFB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AFB">
        <w:rPr>
          <w:rFonts w:ascii="Times New Roman" w:hAnsi="Times New Roman" w:cs="Times New Roman"/>
          <w:b/>
          <w:sz w:val="20"/>
          <w:szCs w:val="20"/>
        </w:rPr>
        <w:t>адрес: Российская Федерация, Республика Алтай, Майминский район,</w:t>
      </w:r>
    </w:p>
    <w:p w:rsidR="00C64EE0" w:rsidRPr="00F57AFB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57AFB">
        <w:rPr>
          <w:rFonts w:ascii="Times New Roman" w:hAnsi="Times New Roman" w:cs="Times New Roman"/>
          <w:b/>
          <w:sz w:val="20"/>
          <w:szCs w:val="20"/>
        </w:rPr>
        <w:t>с.Майма</w:t>
      </w:r>
      <w:proofErr w:type="spellEnd"/>
      <w:r w:rsidRPr="00F57AF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57AFB">
        <w:rPr>
          <w:rFonts w:ascii="Times New Roman" w:hAnsi="Times New Roman" w:cs="Times New Roman"/>
          <w:b/>
          <w:sz w:val="20"/>
          <w:szCs w:val="20"/>
        </w:rPr>
        <w:t>ул.Ленина</w:t>
      </w:r>
      <w:proofErr w:type="spellEnd"/>
      <w:r w:rsidRPr="00F57AFB">
        <w:rPr>
          <w:rFonts w:ascii="Times New Roman" w:hAnsi="Times New Roman" w:cs="Times New Roman"/>
          <w:b/>
          <w:sz w:val="20"/>
          <w:szCs w:val="20"/>
        </w:rPr>
        <w:t>, 22, почтовый индекс 649100</w:t>
      </w:r>
    </w:p>
    <w:p w:rsidR="00C64EE0" w:rsidRPr="00D835DF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EE0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4EE0" w:rsidRPr="00D835DF" w:rsidRDefault="00415219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9F1F0A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C64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E0" w:rsidRPr="00D835DF">
        <w:rPr>
          <w:rFonts w:ascii="Times New Roman" w:hAnsi="Times New Roman" w:cs="Times New Roman"/>
          <w:b/>
          <w:sz w:val="24"/>
          <w:szCs w:val="24"/>
        </w:rPr>
        <w:t>202</w:t>
      </w:r>
      <w:r w:rsidR="00C23C97">
        <w:rPr>
          <w:rFonts w:ascii="Times New Roman" w:hAnsi="Times New Roman" w:cs="Times New Roman"/>
          <w:b/>
          <w:sz w:val="24"/>
          <w:szCs w:val="24"/>
        </w:rPr>
        <w:t>5</w:t>
      </w:r>
      <w:r w:rsidR="00C64EE0" w:rsidRPr="00D835DF">
        <w:rPr>
          <w:rFonts w:ascii="Times New Roman" w:hAnsi="Times New Roman" w:cs="Times New Roman"/>
          <w:b/>
          <w:sz w:val="24"/>
          <w:szCs w:val="24"/>
        </w:rPr>
        <w:t>г.</w:t>
      </w:r>
    </w:p>
    <w:p w:rsidR="00C64EE0" w:rsidRDefault="00C64EE0" w:rsidP="00C64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EE0" w:rsidRDefault="00C64EE0" w:rsidP="00C64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ул. Ленина,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D835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3F0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219">
        <w:rPr>
          <w:rFonts w:ascii="Times New Roman" w:hAnsi="Times New Roman" w:cs="Times New Roman"/>
          <w:b/>
          <w:sz w:val="24"/>
          <w:szCs w:val="24"/>
        </w:rPr>
        <w:t>5</w:t>
      </w:r>
      <w:r w:rsidRPr="00D835DF">
        <w:rPr>
          <w:rFonts w:ascii="Times New Roman" w:hAnsi="Times New Roman" w:cs="Times New Roman"/>
          <w:b/>
          <w:sz w:val="24"/>
          <w:szCs w:val="24"/>
        </w:rPr>
        <w:t>/</w:t>
      </w:r>
      <w:r w:rsidR="00415219">
        <w:rPr>
          <w:rFonts w:ascii="Times New Roman" w:hAnsi="Times New Roman" w:cs="Times New Roman"/>
          <w:b/>
          <w:sz w:val="24"/>
          <w:szCs w:val="24"/>
        </w:rPr>
        <w:t>8</w:t>
      </w:r>
    </w:p>
    <w:p w:rsidR="00C64EE0" w:rsidRDefault="00C64EE0" w:rsidP="00C64EE0">
      <w:pPr>
        <w:spacing w:after="0" w:line="240" w:lineRule="auto"/>
        <w:jc w:val="both"/>
      </w:pPr>
    </w:p>
    <w:p w:rsidR="00415219" w:rsidRDefault="00A62FF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64EE0" w:rsidRPr="00B07346">
        <w:rPr>
          <w:rFonts w:ascii="Times New Roman" w:hAnsi="Times New Roman" w:cs="Times New Roman"/>
          <w:b/>
          <w:sz w:val="24"/>
          <w:szCs w:val="24"/>
        </w:rPr>
        <w:t xml:space="preserve">итогах проведения акции </w:t>
      </w:r>
    </w:p>
    <w:p w:rsidR="00415219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46">
        <w:rPr>
          <w:rFonts w:ascii="Times New Roman" w:hAnsi="Times New Roman" w:cs="Times New Roman"/>
          <w:b/>
          <w:sz w:val="24"/>
          <w:szCs w:val="24"/>
        </w:rPr>
        <w:t xml:space="preserve">по соблюдению действующего законодательства о запрете продажи </w:t>
      </w:r>
    </w:p>
    <w:p w:rsidR="00415219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46">
        <w:rPr>
          <w:rFonts w:ascii="Times New Roman" w:hAnsi="Times New Roman" w:cs="Times New Roman"/>
          <w:b/>
          <w:sz w:val="24"/>
          <w:szCs w:val="24"/>
        </w:rPr>
        <w:t xml:space="preserve">алкогольной и спиртосодержащей продукции несовершеннолетним, </w:t>
      </w:r>
    </w:p>
    <w:p w:rsidR="00415219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46">
        <w:rPr>
          <w:rFonts w:ascii="Times New Roman" w:hAnsi="Times New Roman" w:cs="Times New Roman"/>
          <w:b/>
          <w:sz w:val="24"/>
          <w:szCs w:val="24"/>
        </w:rPr>
        <w:t>а также исполнение закона Республики Алтай от 13.01.2005 г. №5-РЗ «О мерах по защите нравственности и здоровья детей в Республике Алтай</w:t>
      </w:r>
      <w:r w:rsidR="00C23C97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150494" w:rsidRDefault="00C23C97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C97">
        <w:rPr>
          <w:rFonts w:ascii="Times New Roman" w:hAnsi="Times New Roman" w:cs="Times New Roman"/>
          <w:b/>
          <w:sz w:val="24"/>
          <w:szCs w:val="24"/>
        </w:rPr>
        <w:t xml:space="preserve">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</w:t>
      </w:r>
    </w:p>
    <w:p w:rsidR="00C64EE0" w:rsidRPr="00B07346" w:rsidRDefault="00C23C97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C97">
        <w:rPr>
          <w:rFonts w:ascii="Times New Roman" w:hAnsi="Times New Roman" w:cs="Times New Roman"/>
          <w:b/>
          <w:sz w:val="24"/>
          <w:szCs w:val="24"/>
        </w:rPr>
        <w:t>в Закон Республики Алтай «Об административных правонарушениях в Республике Алтай»</w:t>
      </w:r>
      <w:r w:rsidR="00A62FF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64EE0" w:rsidRPr="00B07346" w:rsidRDefault="00C64EE0" w:rsidP="00C6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6F" w:rsidRPr="00841CF6" w:rsidRDefault="003F0407" w:rsidP="00D51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9C8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</w:t>
      </w:r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председательствующего в заседании, председателя Комиссии Абрамовой О.Ю., заместителя председателя Комиссии </w:t>
      </w:r>
      <w:proofErr w:type="spellStart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>Атамановой</w:t>
      </w:r>
      <w:proofErr w:type="spellEnd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Н.Н. Членов Комиссии: </w:t>
      </w:r>
      <w:proofErr w:type="spellStart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>Козюра</w:t>
      </w:r>
      <w:proofErr w:type="spellEnd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Л.П., </w:t>
      </w:r>
      <w:proofErr w:type="spellStart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>Селивестру</w:t>
      </w:r>
      <w:proofErr w:type="spellEnd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Д.Н., </w:t>
      </w:r>
      <w:proofErr w:type="spellStart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>Санаровой</w:t>
      </w:r>
      <w:proofErr w:type="spellEnd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А.В., Шмаковой Л.А., Михайловой А.М., </w:t>
      </w:r>
      <w:proofErr w:type="spellStart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>Сейвальд</w:t>
      </w:r>
      <w:proofErr w:type="spellEnd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А.С., Крапивиной Н.А., Зверева Р.В., </w:t>
      </w:r>
      <w:proofErr w:type="spellStart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>Табакаева</w:t>
      </w:r>
      <w:proofErr w:type="spellEnd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А.О., секретаря заседания, ответственного секретаря Комиссии </w:t>
      </w:r>
      <w:proofErr w:type="spellStart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>Осницкой</w:t>
      </w:r>
      <w:proofErr w:type="spellEnd"/>
      <w:r w:rsidR="00D519C8" w:rsidRPr="00D519C8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И.В., при участии старшего помощника прокурора Майминского района Фатеевой А.А.,</w:t>
      </w:r>
      <w:r w:rsidR="00D519C8">
        <w:rPr>
          <w:rFonts w:ascii="Times New Roman" w:hAnsi="Times New Roman" w:cs="Times New Roman"/>
          <w:sz w:val="24"/>
          <w:szCs w:val="24"/>
        </w:rPr>
        <w:t xml:space="preserve"> </w:t>
      </w:r>
      <w:r w:rsidR="00A03B6F" w:rsidRPr="00841CF6">
        <w:rPr>
          <w:rFonts w:ascii="Times New Roman" w:hAnsi="Times New Roman" w:cs="Times New Roman"/>
          <w:sz w:val="24"/>
          <w:szCs w:val="24"/>
        </w:rPr>
        <w:t xml:space="preserve">рассмотрев информацию МБУ «Центр </w:t>
      </w:r>
      <w:r w:rsidR="00A03B6F">
        <w:rPr>
          <w:rFonts w:ascii="Times New Roman" w:hAnsi="Times New Roman" w:cs="Times New Roman"/>
          <w:sz w:val="24"/>
          <w:szCs w:val="24"/>
        </w:rPr>
        <w:t>молодежных инициатив</w:t>
      </w:r>
      <w:r w:rsidR="00A03B6F" w:rsidRPr="00841CF6">
        <w:rPr>
          <w:rFonts w:ascii="Times New Roman" w:hAnsi="Times New Roman" w:cs="Times New Roman"/>
          <w:sz w:val="24"/>
          <w:szCs w:val="24"/>
        </w:rPr>
        <w:t>» муниципального образования «Майминский район»</w:t>
      </w:r>
      <w:r w:rsidR="00A03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6F" w:rsidRPr="00841CF6" w:rsidRDefault="00A03B6F" w:rsidP="00A0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6F" w:rsidRDefault="00A03B6F" w:rsidP="00A0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6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A03B6F" w:rsidRPr="00841CF6" w:rsidRDefault="00A03B6F" w:rsidP="00A0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B6F" w:rsidRDefault="00A03B6F" w:rsidP="00A0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0E">
        <w:rPr>
          <w:rFonts w:ascii="Times New Roman" w:hAnsi="Times New Roman" w:cs="Times New Roman"/>
          <w:sz w:val="24"/>
          <w:szCs w:val="24"/>
        </w:rPr>
        <w:t xml:space="preserve">Пунктом 2 Постановления Комиссии от 02.10.2024г. №3\20 МБУ «Центр молодежных инициатив» муниципального образования «Майминский район» совместно с Отделом МВД России по </w:t>
      </w:r>
      <w:proofErr w:type="spellStart"/>
      <w:r w:rsidRPr="008F220E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F220E">
        <w:rPr>
          <w:rFonts w:ascii="Times New Roman" w:hAnsi="Times New Roman" w:cs="Times New Roman"/>
          <w:sz w:val="24"/>
          <w:szCs w:val="24"/>
        </w:rPr>
        <w:t xml:space="preserve"> району поручено провести акцию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 в период весенних школьных каникул 2025г. Информацию по итогу направить в Комиссию сроком до 01.04.2025г.</w:t>
      </w:r>
    </w:p>
    <w:p w:rsidR="00B51EC1" w:rsidRDefault="00B51EC1" w:rsidP="00A03B6F">
      <w:pPr>
        <w:pStyle w:val="a3"/>
        <w:ind w:left="0" w:firstLine="709"/>
        <w:jc w:val="both"/>
      </w:pPr>
      <w:r>
        <w:t>С целью профилактики фактов продажи алкогольной и табачной продукции подросткам, МБУ «Центр молодежных инициатив» МО «Майминский район» 20 апреля 2025 года была проведена акция по соблюдению действующего законодательства о запрете продажи алкогольной и спиртосодержащей продукции</w:t>
      </w:r>
      <w:r w:rsidR="00A03B6F">
        <w:t xml:space="preserve">, </w:t>
      </w:r>
      <w:r w:rsidR="00A03B6F" w:rsidRPr="00A03B6F">
        <w:t>безалкогольных тонизирующих напитков</w:t>
      </w:r>
      <w:r>
        <w:t xml:space="preserve"> несовершеннолетним, а также исполнения закона Республики Алтай от 13 января 2005 года № 5-РЗ «О мерах по защите нравственности и здоровья детей в Республике Алтай».</w:t>
      </w:r>
    </w:p>
    <w:p w:rsidR="00B51EC1" w:rsidRDefault="00B51EC1" w:rsidP="00A03B6F">
      <w:pPr>
        <w:pStyle w:val="a3"/>
        <w:ind w:left="0" w:firstLine="709"/>
        <w:jc w:val="both"/>
      </w:pPr>
      <w:r>
        <w:t>В рамках акции был разработан информационный лист, содержащий выдержки Федерального закона № 171, КоАП РФ, УК РФ</w:t>
      </w:r>
      <w:r w:rsidR="00A03B6F">
        <w:t xml:space="preserve"> (Приложение №1)</w:t>
      </w:r>
      <w:r>
        <w:t>.</w:t>
      </w:r>
    </w:p>
    <w:p w:rsidR="00B51EC1" w:rsidRPr="00A03B6F" w:rsidRDefault="00B51EC1" w:rsidP="00A03B6F">
      <w:pPr>
        <w:pStyle w:val="a3"/>
        <w:ind w:left="0" w:firstLine="709"/>
        <w:jc w:val="both"/>
      </w:pPr>
      <w:r>
        <w:t xml:space="preserve">По маршруту следования акции специалисты и волонтеры информировали предпринимателей и продавцов торговых павильонов о необходимости соблюдать действующее законодательство о запрете продажи алкогольной и спиртосодержащей </w:t>
      </w:r>
      <w:r>
        <w:lastRenderedPageBreak/>
        <w:t xml:space="preserve">продукции несовершеннолетним, в том числе о праве требовать документ, удостоверяющий личность, освещена правовая сторона данного вопроса, в том числе о соблюдении нормы Закона Республики Алтай № 5-РЗ «О мерах по защите нравственности и здоровья детей в Республике Алтай», а именно о необходимости размещения при входе в помещения, осуществляющие предпринимательскую деятельность, где в установленном законом порядке предусмотрена розничная продажа алкогольной продукции. Пива и </w:t>
      </w:r>
      <w:r w:rsidRPr="00A03B6F">
        <w:t>напитков, изготавливаемых на его основе, и в иных общественных местах. Установленных в соответствии с настоящим Законом, информацию о запрете нахождения в них детей (лиц, не достигших возраста 18 лет).</w:t>
      </w:r>
    </w:p>
    <w:p w:rsidR="00B51EC1" w:rsidRPr="00A03B6F" w:rsidRDefault="00B51EC1" w:rsidP="00A03B6F">
      <w:pPr>
        <w:pStyle w:val="a3"/>
        <w:ind w:left="0" w:firstLine="709"/>
        <w:jc w:val="both"/>
      </w:pPr>
      <w:r w:rsidRPr="00A03B6F">
        <w:t>Всего в рамках акции было охвачено 18 торговых павильонов района:</w:t>
      </w:r>
    </w:p>
    <w:p w:rsidR="00B51EC1" w:rsidRPr="00A03B6F" w:rsidRDefault="00B51EC1" w:rsidP="00A03B6F">
      <w:pPr>
        <w:pStyle w:val="a3"/>
        <w:ind w:left="0" w:firstLine="709"/>
        <w:jc w:val="both"/>
      </w:pPr>
      <w:proofErr w:type="spellStart"/>
      <w:r w:rsidRPr="00A03B6F">
        <w:t>Майминское</w:t>
      </w:r>
      <w:proofErr w:type="spellEnd"/>
      <w:r w:rsidRPr="00A03B6F">
        <w:t xml:space="preserve"> сельское поселение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«То самое бочковое» с. </w:t>
      </w:r>
      <w:proofErr w:type="spellStart"/>
      <w:r w:rsidRPr="00A03B6F">
        <w:t>Майма</w:t>
      </w:r>
      <w:proofErr w:type="spellEnd"/>
      <w:r w:rsidRPr="00A03B6F">
        <w:t>, ул. Советская, 55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«То самое бочковое» с. </w:t>
      </w:r>
      <w:proofErr w:type="spellStart"/>
      <w:r w:rsidRPr="00A03B6F">
        <w:t>Майма</w:t>
      </w:r>
      <w:proofErr w:type="spellEnd"/>
      <w:r w:rsidRPr="00A03B6F">
        <w:t xml:space="preserve">, ул. Ленина, 62/2 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«Заправка» с. </w:t>
      </w:r>
      <w:proofErr w:type="spellStart"/>
      <w:r w:rsidRPr="00A03B6F">
        <w:t>Майма</w:t>
      </w:r>
      <w:proofErr w:type="spellEnd"/>
      <w:r w:rsidRPr="00A03B6F">
        <w:t>, ул. Ленина, 30 А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 Магазин-бар «</w:t>
      </w:r>
      <w:proofErr w:type="spellStart"/>
      <w:r w:rsidRPr="00A03B6F">
        <w:t>Пиводар</w:t>
      </w:r>
      <w:proofErr w:type="spellEnd"/>
      <w:r w:rsidRPr="00A03B6F">
        <w:t xml:space="preserve">» с. </w:t>
      </w:r>
      <w:proofErr w:type="spellStart"/>
      <w:r w:rsidRPr="00A03B6F">
        <w:t>Майма</w:t>
      </w:r>
      <w:proofErr w:type="spellEnd"/>
      <w:r w:rsidRPr="00A03B6F">
        <w:t>, ул. Д. Климкина, д. 20, корп.1 цокольный этаж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>Специализированный магазин «</w:t>
      </w:r>
      <w:proofErr w:type="spellStart"/>
      <w:r w:rsidRPr="00A03B6F">
        <w:t>Пивасик</w:t>
      </w:r>
      <w:proofErr w:type="spellEnd"/>
      <w:r w:rsidRPr="00A03B6F">
        <w:t xml:space="preserve">» с. </w:t>
      </w:r>
      <w:proofErr w:type="spellStart"/>
      <w:r w:rsidRPr="00A03B6F">
        <w:t>Майма</w:t>
      </w:r>
      <w:proofErr w:type="spellEnd"/>
      <w:r w:rsidRPr="00A03B6F">
        <w:t>, ул. Карьерная, 2, корпус 1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«Светлое - Темное» с. </w:t>
      </w:r>
      <w:proofErr w:type="spellStart"/>
      <w:r w:rsidRPr="00A03B6F">
        <w:t>Майма</w:t>
      </w:r>
      <w:proofErr w:type="spellEnd"/>
      <w:r w:rsidRPr="00A03B6F">
        <w:t>, ул. Ленина, 44 Б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>Специализированный магазин «</w:t>
      </w:r>
      <w:proofErr w:type="spellStart"/>
      <w:r w:rsidRPr="00A03B6F">
        <w:t>Бир</w:t>
      </w:r>
      <w:proofErr w:type="spellEnd"/>
      <w:r w:rsidRPr="00A03B6F">
        <w:t xml:space="preserve"> Хаус» с. </w:t>
      </w:r>
      <w:proofErr w:type="spellStart"/>
      <w:r w:rsidRPr="00A03B6F">
        <w:t>Майма</w:t>
      </w:r>
      <w:proofErr w:type="spellEnd"/>
      <w:r w:rsidRPr="00A03B6F">
        <w:t>, ул. Ленина, 54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«Погребок» с. </w:t>
      </w:r>
      <w:proofErr w:type="spellStart"/>
      <w:r w:rsidRPr="00A03B6F">
        <w:t>Майма</w:t>
      </w:r>
      <w:proofErr w:type="spellEnd"/>
      <w:r w:rsidRPr="00A03B6F">
        <w:t>, ул. Гидростроителей, 28А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«Погребок» с. </w:t>
      </w:r>
      <w:proofErr w:type="spellStart"/>
      <w:r w:rsidRPr="00A03B6F">
        <w:t>Майма</w:t>
      </w:r>
      <w:proofErr w:type="spellEnd"/>
      <w:r w:rsidRPr="00A03B6F">
        <w:t>, ул. Подгорная 113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«Омуль» с. </w:t>
      </w:r>
      <w:proofErr w:type="spellStart"/>
      <w:r w:rsidRPr="00A03B6F">
        <w:t>Майма</w:t>
      </w:r>
      <w:proofErr w:type="spellEnd"/>
      <w:r w:rsidRPr="00A03B6F">
        <w:t>, ул. Подгорная, д. 43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</w:t>
      </w:r>
      <w:proofErr w:type="spellStart"/>
      <w:r w:rsidRPr="00A03B6F">
        <w:t>Пивторг</w:t>
      </w:r>
      <w:proofErr w:type="spellEnd"/>
      <w:r w:rsidRPr="00A03B6F">
        <w:t xml:space="preserve"> №1 с. </w:t>
      </w:r>
      <w:proofErr w:type="spellStart"/>
      <w:proofErr w:type="gramStart"/>
      <w:r w:rsidRPr="00A03B6F">
        <w:t>Майма,ул</w:t>
      </w:r>
      <w:proofErr w:type="spellEnd"/>
      <w:r w:rsidRPr="00A03B6F">
        <w:t>.</w:t>
      </w:r>
      <w:proofErr w:type="gramEnd"/>
      <w:r w:rsidRPr="00A03B6F">
        <w:t xml:space="preserve"> Ленина, 32Б</w:t>
      </w:r>
    </w:p>
    <w:p w:rsidR="00B51EC1" w:rsidRPr="00A03B6F" w:rsidRDefault="00B51EC1" w:rsidP="00A03B6F">
      <w:pPr>
        <w:pStyle w:val="a3"/>
        <w:ind w:left="0" w:firstLine="709"/>
        <w:jc w:val="both"/>
      </w:pPr>
      <w:proofErr w:type="spellStart"/>
      <w:r w:rsidRPr="00A03B6F">
        <w:t>Соузгинское</w:t>
      </w:r>
      <w:proofErr w:type="spellEnd"/>
      <w:r w:rsidRPr="00A03B6F">
        <w:t xml:space="preserve"> сельское поселение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Магазин «Пивной дом» с. </w:t>
      </w:r>
      <w:proofErr w:type="spellStart"/>
      <w:r w:rsidRPr="00A03B6F">
        <w:t>Соузга</w:t>
      </w:r>
      <w:proofErr w:type="spellEnd"/>
      <w:r w:rsidRPr="00A03B6F">
        <w:t>, ул. Трактовая, 37/2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Магазин разливных напитков «Заправка» с. </w:t>
      </w:r>
      <w:proofErr w:type="spellStart"/>
      <w:r w:rsidRPr="00A03B6F">
        <w:t>Соузга</w:t>
      </w:r>
      <w:proofErr w:type="spellEnd"/>
      <w:r w:rsidRPr="00A03B6F">
        <w:t>, ул. Трактовая, д. 27</w:t>
      </w:r>
    </w:p>
    <w:p w:rsidR="00B51EC1" w:rsidRPr="00A03B6F" w:rsidRDefault="00B51EC1" w:rsidP="00A03B6F">
      <w:pPr>
        <w:pStyle w:val="a3"/>
        <w:ind w:left="0" w:firstLine="709"/>
        <w:jc w:val="both"/>
      </w:pPr>
      <w:r w:rsidRPr="00A03B6F">
        <w:t>Кызыл-Озекское сельское поселение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>Специализированный магазин разливных пенных напитков «Омуль» Кызыл-Озек, ул. Советская, 86 А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Магазин разливных напитков «Хмельной»» с. Кызыл-Озек, ул. Садовая, 18/1 </w:t>
      </w:r>
    </w:p>
    <w:p w:rsidR="00B51EC1" w:rsidRPr="00A03B6F" w:rsidRDefault="00B51EC1" w:rsidP="00A03B6F">
      <w:pPr>
        <w:pStyle w:val="a3"/>
        <w:ind w:left="0" w:firstLine="709"/>
        <w:jc w:val="both"/>
      </w:pPr>
      <w:proofErr w:type="spellStart"/>
      <w:r w:rsidRPr="00A03B6F">
        <w:t>Манжерокское</w:t>
      </w:r>
      <w:proofErr w:type="spellEnd"/>
      <w:r w:rsidRPr="00A03B6F">
        <w:t xml:space="preserve"> сельское поселение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Специализированный магазин «Пивной дом» с. </w:t>
      </w:r>
      <w:proofErr w:type="spellStart"/>
      <w:r w:rsidRPr="00A03B6F">
        <w:t>Манжерок</w:t>
      </w:r>
      <w:proofErr w:type="spellEnd"/>
      <w:r w:rsidRPr="00A03B6F">
        <w:t>, ул. Дружбы, 30</w:t>
      </w:r>
    </w:p>
    <w:p w:rsidR="00B51EC1" w:rsidRPr="00A03B6F" w:rsidRDefault="00B51EC1" w:rsidP="00A03B6F">
      <w:pPr>
        <w:pStyle w:val="a3"/>
        <w:ind w:left="0"/>
        <w:jc w:val="both"/>
      </w:pPr>
      <w:r w:rsidRPr="00A03B6F">
        <w:t xml:space="preserve">Магазин напитков на розлив «Медный всадник» с. </w:t>
      </w:r>
      <w:proofErr w:type="spellStart"/>
      <w:r w:rsidRPr="00A03B6F">
        <w:t>Манжерок</w:t>
      </w:r>
      <w:proofErr w:type="spellEnd"/>
      <w:r w:rsidRPr="00A03B6F">
        <w:t>, ул. Дружбы, 2Б</w:t>
      </w:r>
    </w:p>
    <w:p w:rsidR="00B51EC1" w:rsidRPr="00A03B6F" w:rsidRDefault="00B51EC1" w:rsidP="00A03B6F">
      <w:pPr>
        <w:pStyle w:val="a3"/>
        <w:ind w:left="0" w:firstLine="709"/>
        <w:jc w:val="both"/>
      </w:pPr>
      <w:proofErr w:type="spellStart"/>
      <w:r w:rsidRPr="00A03B6F">
        <w:t>Усть-Мунинское</w:t>
      </w:r>
      <w:proofErr w:type="spellEnd"/>
      <w:r w:rsidRPr="00A03B6F">
        <w:t xml:space="preserve"> сельское поселение</w:t>
      </w:r>
    </w:p>
    <w:p w:rsidR="00B51EC1" w:rsidRDefault="00B51EC1" w:rsidP="00A03B6F">
      <w:pPr>
        <w:jc w:val="both"/>
        <w:rPr>
          <w:rFonts w:ascii="Times New Roman" w:hAnsi="Times New Roman" w:cs="Times New Roman"/>
        </w:rPr>
      </w:pPr>
      <w:r w:rsidRPr="00A03B6F">
        <w:rPr>
          <w:rFonts w:ascii="Times New Roman" w:hAnsi="Times New Roman" w:cs="Times New Roman"/>
        </w:rPr>
        <w:t xml:space="preserve">Караоке – клуб, турбаза «Царская охота» п. </w:t>
      </w:r>
      <w:proofErr w:type="spellStart"/>
      <w:r w:rsidRPr="00A03B6F">
        <w:rPr>
          <w:rFonts w:ascii="Times New Roman" w:hAnsi="Times New Roman" w:cs="Times New Roman"/>
        </w:rPr>
        <w:t>Барангол</w:t>
      </w:r>
      <w:proofErr w:type="spellEnd"/>
      <w:r w:rsidRPr="00A03B6F">
        <w:rPr>
          <w:rFonts w:ascii="Times New Roman" w:hAnsi="Times New Roman" w:cs="Times New Roman"/>
        </w:rPr>
        <w:t>, ул. Чуйская 2</w:t>
      </w:r>
      <w:r w:rsidR="00A87F10">
        <w:rPr>
          <w:rFonts w:ascii="Times New Roman" w:hAnsi="Times New Roman" w:cs="Times New Roman"/>
        </w:rPr>
        <w:t>.</w:t>
      </w:r>
    </w:p>
    <w:p w:rsidR="00A87F10" w:rsidRPr="00841CF6" w:rsidRDefault="00A87F10" w:rsidP="00A8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F6">
        <w:rPr>
          <w:rFonts w:ascii="Times New Roman" w:hAnsi="Times New Roman" w:cs="Times New Roman"/>
          <w:sz w:val="24"/>
          <w:szCs w:val="24"/>
        </w:rPr>
        <w:t xml:space="preserve">На основании вышеизложенному, в целях координации деятельности органов и учреждений системы профилактики, повышения эффективности работы Комиссии, Федеральным законом от 24 июня 1999г. № 120-ФЗ «Об основах системы профилактики безнадзорности и правонарушений несовершеннолетних, Комиссия </w:t>
      </w:r>
    </w:p>
    <w:p w:rsidR="00A87F10" w:rsidRPr="00841CF6" w:rsidRDefault="00A87F10" w:rsidP="00A87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10" w:rsidRPr="00841CF6" w:rsidRDefault="00A87F10" w:rsidP="00A87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6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A87F10" w:rsidRPr="00841CF6" w:rsidRDefault="00A87F10" w:rsidP="00A87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F10" w:rsidRPr="00FD0920" w:rsidRDefault="00A87F10" w:rsidP="00A8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>1. Информацию МБУ «Центр молодежных инициатив» муниципального образования «Майминский район» принять к сведению.</w:t>
      </w:r>
    </w:p>
    <w:p w:rsidR="00A87F10" w:rsidRDefault="00A87F10" w:rsidP="00A8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>2. МБУ «Цент</w:t>
      </w:r>
      <w:r>
        <w:rPr>
          <w:rFonts w:ascii="Times New Roman" w:hAnsi="Times New Roman" w:cs="Times New Roman"/>
          <w:sz w:val="24"/>
          <w:szCs w:val="24"/>
        </w:rPr>
        <w:t>р молодежных инициатив</w:t>
      </w:r>
      <w:r w:rsidRPr="00FD0920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«Майминский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разработать актуальный информационный материал для распространения по </w:t>
      </w:r>
      <w:r w:rsidRPr="00A87F10">
        <w:rPr>
          <w:rFonts w:ascii="Times New Roman" w:hAnsi="Times New Roman" w:cs="Times New Roman"/>
          <w:sz w:val="24"/>
          <w:szCs w:val="24"/>
        </w:rPr>
        <w:t>соблюдению действующего законодательства о запрете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10">
        <w:rPr>
          <w:rFonts w:ascii="Times New Roman" w:hAnsi="Times New Roman" w:cs="Times New Roman"/>
          <w:sz w:val="24"/>
          <w:szCs w:val="24"/>
        </w:rPr>
        <w:t xml:space="preserve">алкогольной и спиртосодержащей продукции несовершеннолетним, </w:t>
      </w:r>
      <w:r>
        <w:rPr>
          <w:rFonts w:ascii="Times New Roman" w:hAnsi="Times New Roman" w:cs="Times New Roman"/>
          <w:sz w:val="24"/>
          <w:szCs w:val="24"/>
        </w:rPr>
        <w:t>исполнению</w:t>
      </w:r>
      <w:r w:rsidRPr="00A87F10">
        <w:rPr>
          <w:rFonts w:ascii="Times New Roman" w:hAnsi="Times New Roman" w:cs="Times New Roman"/>
          <w:sz w:val="24"/>
          <w:szCs w:val="24"/>
        </w:rPr>
        <w:t xml:space="preserve"> закона Республики Алтай от 13.01.2005 г. №5-РЗ «О мерах по защите нравственности и здоровья детей в Республике Алтай», Закона Республики Алтай от 1 июня 2022г. № 33-РЗ «Об установлении ограничений в сфере розничной продажи несовершеннолетним безалкогольных тонизирующих напитков на территории Республики Алтай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F10" w:rsidRDefault="00A87F10" w:rsidP="00A8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30.05.2025г.</w:t>
      </w:r>
    </w:p>
    <w:p w:rsidR="00A87F10" w:rsidRPr="00FD0920" w:rsidRDefault="00A87F10" w:rsidP="00A8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D0920">
        <w:rPr>
          <w:rFonts w:ascii="Times New Roman" w:hAnsi="Times New Roman" w:cs="Times New Roman"/>
          <w:sz w:val="24"/>
          <w:szCs w:val="24"/>
        </w:rPr>
        <w:t>МБУ «Цент</w:t>
      </w:r>
      <w:r>
        <w:rPr>
          <w:rFonts w:ascii="Times New Roman" w:hAnsi="Times New Roman" w:cs="Times New Roman"/>
          <w:sz w:val="24"/>
          <w:szCs w:val="24"/>
        </w:rPr>
        <w:t>р молодежных инициатив</w:t>
      </w:r>
      <w:r w:rsidRPr="00FD0920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«Майминский район» совместно с Отделом МВД России по </w:t>
      </w:r>
      <w:proofErr w:type="spellStart"/>
      <w:r w:rsidRPr="00FD0920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FD0920">
        <w:rPr>
          <w:rFonts w:ascii="Times New Roman" w:hAnsi="Times New Roman" w:cs="Times New Roman"/>
          <w:sz w:val="24"/>
          <w:szCs w:val="24"/>
        </w:rPr>
        <w:t xml:space="preserve"> району провести акцию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 в период весенних школьных каникул 2024г. Информацию по итогу направить в Комиссию.</w:t>
      </w:r>
    </w:p>
    <w:p w:rsidR="00A87F10" w:rsidRDefault="00A87F10" w:rsidP="00A87F10">
      <w:pPr>
        <w:pStyle w:val="a3"/>
        <w:ind w:left="0" w:firstLine="709"/>
        <w:jc w:val="both"/>
      </w:pPr>
      <w:r w:rsidRPr="00FD0920">
        <w:t xml:space="preserve">Срок – </w:t>
      </w:r>
      <w:r>
        <w:t>29.09</w:t>
      </w:r>
      <w:r w:rsidRPr="00FD0920">
        <w:t>.202</w:t>
      </w:r>
      <w:r>
        <w:t>5</w:t>
      </w:r>
      <w:r w:rsidRPr="00FD0920">
        <w:t>г.</w:t>
      </w:r>
    </w:p>
    <w:p w:rsidR="00A87F10" w:rsidRPr="00FD0920" w:rsidRDefault="00A87F10" w:rsidP="00A87F10">
      <w:pPr>
        <w:pStyle w:val="a3"/>
        <w:ind w:left="0" w:firstLine="709"/>
        <w:jc w:val="both"/>
      </w:pPr>
    </w:p>
    <w:p w:rsidR="00A87F10" w:rsidRDefault="00A87F10" w:rsidP="00A87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:rsidR="00A87F10" w:rsidRPr="00FD0920" w:rsidRDefault="00A87F10" w:rsidP="00A87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F10" w:rsidRPr="00FD0920" w:rsidRDefault="00A87F10" w:rsidP="00A8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20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FD092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FD0920">
        <w:rPr>
          <w:rFonts w:ascii="Times New Roman" w:hAnsi="Times New Roman" w:cs="Times New Roman"/>
          <w:sz w:val="24"/>
          <w:szCs w:val="24"/>
        </w:rPr>
        <w:t>. № 186 может быть обжаловано в порядке, установленном законодательством Российской Федерации.</w:t>
      </w:r>
    </w:p>
    <w:p w:rsidR="004F351D" w:rsidRDefault="004F351D" w:rsidP="004F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51D" w:rsidRDefault="004F351D" w:rsidP="004F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EC1" w:rsidRPr="00B5334C" w:rsidRDefault="00C64EE0" w:rsidP="004F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F6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841CF6">
        <w:rPr>
          <w:rFonts w:ascii="Times New Roman" w:hAnsi="Times New Roman" w:cs="Times New Roman"/>
          <w:sz w:val="24"/>
          <w:szCs w:val="24"/>
        </w:rPr>
        <w:tab/>
      </w:r>
      <w:r w:rsidRPr="00841CF6">
        <w:rPr>
          <w:rFonts w:ascii="Times New Roman" w:hAnsi="Times New Roman" w:cs="Times New Roman"/>
          <w:sz w:val="24"/>
          <w:szCs w:val="24"/>
        </w:rPr>
        <w:tab/>
      </w:r>
      <w:r w:rsidRPr="00841CF6">
        <w:rPr>
          <w:rFonts w:ascii="Times New Roman" w:hAnsi="Times New Roman" w:cs="Times New Roman"/>
          <w:sz w:val="24"/>
          <w:szCs w:val="24"/>
        </w:rPr>
        <w:tab/>
      </w:r>
      <w:r w:rsidRPr="00841CF6">
        <w:rPr>
          <w:rFonts w:ascii="Times New Roman" w:hAnsi="Times New Roman" w:cs="Times New Roman"/>
          <w:sz w:val="24"/>
          <w:szCs w:val="24"/>
        </w:rPr>
        <w:tab/>
      </w:r>
      <w:r w:rsidR="004F351D">
        <w:rPr>
          <w:rFonts w:ascii="Times New Roman" w:hAnsi="Times New Roman" w:cs="Times New Roman"/>
          <w:sz w:val="24"/>
          <w:szCs w:val="24"/>
        </w:rPr>
        <w:tab/>
      </w:r>
      <w:r w:rsidR="004F351D">
        <w:rPr>
          <w:rFonts w:ascii="Times New Roman" w:hAnsi="Times New Roman" w:cs="Times New Roman"/>
          <w:sz w:val="24"/>
          <w:szCs w:val="24"/>
        </w:rPr>
        <w:tab/>
      </w:r>
      <w:r w:rsidR="004F351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40B31">
        <w:rPr>
          <w:rFonts w:ascii="Times New Roman" w:hAnsi="Times New Roman" w:cs="Times New Roman"/>
          <w:sz w:val="24"/>
          <w:szCs w:val="24"/>
        </w:rPr>
        <w:t>О.Ю.Абрамова</w:t>
      </w:r>
    </w:p>
    <w:p w:rsidR="00B5334C" w:rsidRDefault="00B5334C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4ED4" w:rsidRDefault="002E4ED4" w:rsidP="002E4E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ED4" w:rsidRPr="00B5334C" w:rsidRDefault="002E4ED4" w:rsidP="00B53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5DC8AA" wp14:editId="7DE817C4">
            <wp:extent cx="5435600" cy="4055745"/>
            <wp:effectExtent l="0" t="0" r="0" b="1905"/>
            <wp:docPr id="2" name="Рисунок 2" descr="C:\Users\Admin\Downloads\Букле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Буклет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5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ED4" w:rsidRPr="00B5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1208"/>
    <w:multiLevelType w:val="hybridMultilevel"/>
    <w:tmpl w:val="E8F46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7"/>
    <w:rsid w:val="00040B31"/>
    <w:rsid w:val="00091BA9"/>
    <w:rsid w:val="00150494"/>
    <w:rsid w:val="0018613D"/>
    <w:rsid w:val="00212824"/>
    <w:rsid w:val="00256C34"/>
    <w:rsid w:val="002E4ED4"/>
    <w:rsid w:val="00301EC1"/>
    <w:rsid w:val="00372246"/>
    <w:rsid w:val="003773EA"/>
    <w:rsid w:val="0038072B"/>
    <w:rsid w:val="003F0407"/>
    <w:rsid w:val="0040691A"/>
    <w:rsid w:val="00415219"/>
    <w:rsid w:val="004F351D"/>
    <w:rsid w:val="00506A94"/>
    <w:rsid w:val="00523F54"/>
    <w:rsid w:val="00581D5C"/>
    <w:rsid w:val="005D5503"/>
    <w:rsid w:val="00603119"/>
    <w:rsid w:val="00640235"/>
    <w:rsid w:val="00736E16"/>
    <w:rsid w:val="007E3F64"/>
    <w:rsid w:val="00820A7A"/>
    <w:rsid w:val="008F220E"/>
    <w:rsid w:val="008F63B3"/>
    <w:rsid w:val="0096015A"/>
    <w:rsid w:val="009D4772"/>
    <w:rsid w:val="009F1F0A"/>
    <w:rsid w:val="00A03B6F"/>
    <w:rsid w:val="00A62FF0"/>
    <w:rsid w:val="00A80F57"/>
    <w:rsid w:val="00A87F10"/>
    <w:rsid w:val="00AA53A9"/>
    <w:rsid w:val="00AB5D7F"/>
    <w:rsid w:val="00AB731D"/>
    <w:rsid w:val="00B25B59"/>
    <w:rsid w:val="00B51EC1"/>
    <w:rsid w:val="00B5334C"/>
    <w:rsid w:val="00B66581"/>
    <w:rsid w:val="00C23C97"/>
    <w:rsid w:val="00C25377"/>
    <w:rsid w:val="00C47A3B"/>
    <w:rsid w:val="00C52B25"/>
    <w:rsid w:val="00C64EE0"/>
    <w:rsid w:val="00C73F35"/>
    <w:rsid w:val="00CC07EF"/>
    <w:rsid w:val="00CD39C5"/>
    <w:rsid w:val="00D519C8"/>
    <w:rsid w:val="00E32D24"/>
    <w:rsid w:val="00E957F9"/>
    <w:rsid w:val="00EC2104"/>
    <w:rsid w:val="00EF1305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A4A656-07A3-4408-968F-84805F1D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E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7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377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56</cp:revision>
  <cp:lastPrinted>2025-04-22T10:01:00Z</cp:lastPrinted>
  <dcterms:created xsi:type="dcterms:W3CDTF">2024-04-15T08:02:00Z</dcterms:created>
  <dcterms:modified xsi:type="dcterms:W3CDTF">2025-07-14T05:43:00Z</dcterms:modified>
</cp:coreProperties>
</file>